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A34" w:rsidRPr="00432E6C" w:rsidRDefault="00970220" w:rsidP="00CC1A34">
      <w:pPr>
        <w:jc w:val="center"/>
        <w:rPr>
          <w:b/>
        </w:rPr>
      </w:pPr>
      <w:r w:rsidRPr="00432E6C">
        <w:rPr>
          <w:b/>
        </w:rPr>
        <w:t xml:space="preserve">KOMPLEXNÍ VÍCEKLOUBOVÉ CVIKY A JEJICH VYUŽITÍ V RYCHLOSTNÍ </w:t>
      </w:r>
    </w:p>
    <w:p w:rsidR="00970220" w:rsidRPr="00432E6C" w:rsidRDefault="00970220" w:rsidP="00970220">
      <w:pPr>
        <w:jc w:val="center"/>
        <w:rPr>
          <w:b/>
        </w:rPr>
      </w:pPr>
      <w:r w:rsidRPr="00432E6C">
        <w:rPr>
          <w:b/>
        </w:rPr>
        <w:t>KANOISTICE</w:t>
      </w:r>
      <w:r w:rsidR="00CC1A34" w:rsidRPr="00432E6C">
        <w:rPr>
          <w:b/>
        </w:rPr>
        <w:t xml:space="preserve"> – MRTVÝ TAH</w:t>
      </w:r>
    </w:p>
    <w:p w:rsidR="00970220" w:rsidRDefault="00970220" w:rsidP="00970220">
      <w:pPr>
        <w:jc w:val="center"/>
      </w:pPr>
    </w:p>
    <w:p w:rsidR="00970220" w:rsidRDefault="00970220" w:rsidP="00970220">
      <w:pPr>
        <w:jc w:val="both"/>
      </w:pPr>
      <w:r>
        <w:t xml:space="preserve">Celá řada studií, výzkumů a závěrečných prací zabývajících se svalovým zapojením do pohybu pádlování prokázala, že </w:t>
      </w:r>
      <w:proofErr w:type="spellStart"/>
      <w:r>
        <w:t>timing</w:t>
      </w:r>
      <w:proofErr w:type="spellEnd"/>
      <w:r>
        <w:t xml:space="preserve"> pracujících svalů se opakuje po sobě následujících cyklech. Z toho lze vysledovat určité pohybové vzorce zapojené do svalových řetězců, které můžeme simulovat v</w:t>
      </w:r>
      <w:r w:rsidR="00835D51">
        <w:t> dobře nastaveném</w:t>
      </w:r>
      <w:r>
        <w:t> silovém tréninku.</w:t>
      </w:r>
    </w:p>
    <w:p w:rsidR="00CC1A34" w:rsidRDefault="00835D51" w:rsidP="00970220">
      <w:pPr>
        <w:jc w:val="both"/>
      </w:pPr>
      <w:r>
        <w:t>V tomto nám mohou pomoci cviky, které na první pohled nemusí být pro nás brány jako vhodné z hlediska jejich odlišného charakteru zatížení. Jedná se zej</w:t>
      </w:r>
      <w:r w:rsidR="00955866">
        <w:t>ména o vzpírání, silový trojboj</w:t>
      </w:r>
      <w:r>
        <w:t xml:space="preserve"> nebo třeba i některé prvky ze soutěžního sportu tzv. </w:t>
      </w:r>
      <w:proofErr w:type="spellStart"/>
      <w:r>
        <w:t>strongmanů</w:t>
      </w:r>
      <w:proofErr w:type="spellEnd"/>
      <w:r>
        <w:t xml:space="preserve">. Naopak po lehké modifikaci </w:t>
      </w:r>
      <w:r w:rsidR="00BA00B5">
        <w:t xml:space="preserve">nám mohou být tyto aktivity velice prospěšné. Můžeme u nich spatřovat i podobný svalový </w:t>
      </w:r>
      <w:proofErr w:type="spellStart"/>
      <w:r w:rsidR="00BA00B5">
        <w:t>timing</w:t>
      </w:r>
      <w:proofErr w:type="spellEnd"/>
      <w:r w:rsidR="00BA00B5">
        <w:t xml:space="preserve"> jako u vodáckého sportu. </w:t>
      </w:r>
    </w:p>
    <w:p w:rsidR="00CC1A34" w:rsidRDefault="00CC1A34" w:rsidP="00970220">
      <w:pPr>
        <w:jc w:val="both"/>
      </w:pPr>
    </w:p>
    <w:p w:rsidR="00CC1A34" w:rsidRPr="00CC1A34" w:rsidRDefault="002074CC" w:rsidP="00970220">
      <w:pPr>
        <w:jc w:val="both"/>
        <w:rPr>
          <w:b/>
        </w:rPr>
      </w:pPr>
      <w:r>
        <w:rPr>
          <w:b/>
        </w:rPr>
        <w:t>Mrtvý tah s velkou osou:</w:t>
      </w:r>
    </w:p>
    <w:p w:rsidR="00CC1A34" w:rsidRDefault="00CC1A34" w:rsidP="00970220">
      <w:pPr>
        <w:jc w:val="both"/>
      </w:pPr>
    </w:p>
    <w:p w:rsidR="00CC1A34" w:rsidRPr="00F01E80" w:rsidRDefault="00CC1A34" w:rsidP="00970220">
      <w:pPr>
        <w:jc w:val="both"/>
        <w:rPr>
          <w:b/>
        </w:rPr>
      </w:pPr>
      <w:r>
        <w:t>Tato kapitola pojednává a technicky popisuje cvik, který je součástí silového trojboje a bývá nesprávně označován jako cvik nebezpečný z hlediska extrémního přetížení bederní páteře. Ovšem opak je pravdou. Pokud docílíte správné techniky, která se od té soutěžní mírně liší, dosáhnete zlepšení na všec</w:t>
      </w:r>
      <w:r w:rsidR="00955866">
        <w:t>h úrovních sportovní výkonnosti</w:t>
      </w:r>
      <w:r>
        <w:t xml:space="preserve"> nebo i v oblasti zdravotní pohybové nápravy. </w:t>
      </w:r>
      <w:r w:rsidRPr="00F01E80">
        <w:rPr>
          <w:b/>
        </w:rPr>
        <w:t>Původní název mrtvého tahu byl „</w:t>
      </w:r>
      <w:proofErr w:type="spellStart"/>
      <w:r w:rsidRPr="00F01E80">
        <w:rPr>
          <w:b/>
          <w:i/>
        </w:rPr>
        <w:t>health</w:t>
      </w:r>
      <w:proofErr w:type="spellEnd"/>
      <w:r w:rsidRPr="00F01E80">
        <w:rPr>
          <w:b/>
          <w:i/>
        </w:rPr>
        <w:t xml:space="preserve"> lift“ </w:t>
      </w:r>
      <w:r w:rsidRPr="00F01E80">
        <w:rPr>
          <w:b/>
        </w:rPr>
        <w:t>(zdravotní cvik)</w:t>
      </w:r>
      <w:r w:rsidR="00555C48" w:rsidRPr="00F01E80">
        <w:rPr>
          <w:b/>
        </w:rPr>
        <w:t xml:space="preserve">. </w:t>
      </w:r>
      <w:proofErr w:type="spellStart"/>
      <w:r w:rsidR="00555C48" w:rsidRPr="00F01E80">
        <w:rPr>
          <w:b/>
        </w:rPr>
        <w:t>Mark</w:t>
      </w:r>
      <w:proofErr w:type="spellEnd"/>
      <w:r w:rsidR="00555C48" w:rsidRPr="00F01E80">
        <w:rPr>
          <w:b/>
        </w:rPr>
        <w:t xml:space="preserve"> </w:t>
      </w:r>
      <w:proofErr w:type="spellStart"/>
      <w:r w:rsidR="00555C48" w:rsidRPr="00F01E80">
        <w:rPr>
          <w:b/>
        </w:rPr>
        <w:t>Rippetoe</w:t>
      </w:r>
      <w:proofErr w:type="spellEnd"/>
      <w:r w:rsidR="00555C48" w:rsidRPr="00F01E80">
        <w:rPr>
          <w:b/>
        </w:rPr>
        <w:t>, jeden ze světově uznávaných trenérů v oblasti silového tréninku, dodává, že se jedná o nejlepší možný cvik pro celkové zesílení.</w:t>
      </w:r>
    </w:p>
    <w:p w:rsidR="00F737F3" w:rsidRDefault="00F737F3" w:rsidP="00970220">
      <w:pPr>
        <w:jc w:val="both"/>
      </w:pPr>
    </w:p>
    <w:p w:rsidR="00F737F3" w:rsidRDefault="00F737F3" w:rsidP="00970220">
      <w:pPr>
        <w:jc w:val="both"/>
        <w:rPr>
          <w:b/>
        </w:rPr>
      </w:pPr>
      <w:r w:rsidRPr="002074CC">
        <w:rPr>
          <w:b/>
        </w:rPr>
        <w:t>Základní body techniky (</w:t>
      </w:r>
      <w:proofErr w:type="spellStart"/>
      <w:r w:rsidRPr="002074CC">
        <w:rPr>
          <w:b/>
        </w:rPr>
        <w:t>Mehdi</w:t>
      </w:r>
      <w:proofErr w:type="spellEnd"/>
      <w:r w:rsidRPr="002074CC">
        <w:rPr>
          <w:b/>
        </w:rPr>
        <w:t>, Stronglift.com, 2017)</w:t>
      </w:r>
      <w:r w:rsidR="002074CC" w:rsidRPr="002074CC">
        <w:rPr>
          <w:b/>
        </w:rPr>
        <w:t>:</w:t>
      </w:r>
    </w:p>
    <w:p w:rsidR="002074CC" w:rsidRDefault="002074CC" w:rsidP="00970220">
      <w:pPr>
        <w:jc w:val="both"/>
        <w:rPr>
          <w:b/>
        </w:rPr>
      </w:pPr>
    </w:p>
    <w:p w:rsidR="002074CC" w:rsidRDefault="002074CC" w:rsidP="00970220">
      <w:pPr>
        <w:jc w:val="both"/>
      </w:pPr>
      <w:r>
        <w:t xml:space="preserve">1. Zaujetí pozice. Položte </w:t>
      </w:r>
      <w:r w:rsidRPr="00F01E80">
        <w:rPr>
          <w:b/>
        </w:rPr>
        <w:t>střed chodidel pod osu</w:t>
      </w:r>
      <w:r>
        <w:t xml:space="preserve"> a vaše holeně co nejblíže k ose (zatím bez dotyku). Chodidla jsou na </w:t>
      </w:r>
      <w:r w:rsidRPr="00F01E80">
        <w:rPr>
          <w:b/>
        </w:rPr>
        <w:t>šíři kyčlí</w:t>
      </w:r>
      <w:r>
        <w:t xml:space="preserve">. </w:t>
      </w:r>
      <w:r w:rsidRPr="00F01E80">
        <w:rPr>
          <w:b/>
        </w:rPr>
        <w:t>Špičky</w:t>
      </w:r>
      <w:r>
        <w:t xml:space="preserve"> jsou vytočeny </w:t>
      </w:r>
      <w:r w:rsidRPr="00F01E80">
        <w:rPr>
          <w:b/>
        </w:rPr>
        <w:t>mírně ven</w:t>
      </w:r>
      <w:r>
        <w:t xml:space="preserve"> v úhlu 15°. </w:t>
      </w:r>
    </w:p>
    <w:p w:rsidR="002074CC" w:rsidRDefault="002074CC" w:rsidP="00970220">
      <w:pPr>
        <w:jc w:val="both"/>
      </w:pPr>
      <w:r>
        <w:t>2. Uchycení osy. Nechat nohy natažené, ohnout se pro osu.</w:t>
      </w:r>
      <w:r w:rsidR="00D34907">
        <w:t xml:space="preserve"> </w:t>
      </w:r>
      <w:r w:rsidR="00D34907" w:rsidRPr="00F01E80">
        <w:rPr>
          <w:b/>
        </w:rPr>
        <w:t>Chytnout</w:t>
      </w:r>
      <w:r w:rsidR="00D34907">
        <w:t xml:space="preserve"> </w:t>
      </w:r>
      <w:r w:rsidR="00D34907" w:rsidRPr="00F01E80">
        <w:rPr>
          <w:b/>
        </w:rPr>
        <w:t>v</w:t>
      </w:r>
      <w:r w:rsidRPr="00F01E80">
        <w:rPr>
          <w:b/>
        </w:rPr>
        <w:t> šíři vašich ramen</w:t>
      </w:r>
      <w:r>
        <w:t xml:space="preserve"> (při čelní</w:t>
      </w:r>
      <w:r w:rsidR="00955866">
        <w:t>m pohledu</w:t>
      </w:r>
      <w:r>
        <w:t xml:space="preserve"> by měly být paže v horizontále)</w:t>
      </w:r>
      <w:r w:rsidR="00D34907">
        <w:t xml:space="preserve">. </w:t>
      </w:r>
    </w:p>
    <w:p w:rsidR="00D34907" w:rsidRPr="00F01E80" w:rsidRDefault="00D34907" w:rsidP="00970220">
      <w:pPr>
        <w:jc w:val="both"/>
        <w:rPr>
          <w:b/>
        </w:rPr>
      </w:pPr>
      <w:r>
        <w:t>3. Pokrčit kolena</w:t>
      </w:r>
      <w:r w:rsidR="00955866">
        <w:t>,</w:t>
      </w:r>
      <w:r>
        <w:t xml:space="preserve"> dostat se do pozice, kdy se </w:t>
      </w:r>
      <w:r w:rsidRPr="00F01E80">
        <w:rPr>
          <w:b/>
        </w:rPr>
        <w:t>vaše holeně dotýkají osy</w:t>
      </w:r>
      <w:r>
        <w:t xml:space="preserve"> (nedělat pohybem osy po podlaze, ale nastavením těla).</w:t>
      </w:r>
      <w:r w:rsidR="00EC35F4">
        <w:t xml:space="preserve"> Pohyb</w:t>
      </w:r>
      <w:r w:rsidR="00AC3AEF">
        <w:t xml:space="preserve"> (angl. </w:t>
      </w:r>
      <w:proofErr w:type="spellStart"/>
      <w:r w:rsidR="00AC3AEF">
        <w:t>wedge</w:t>
      </w:r>
      <w:proofErr w:type="spellEnd"/>
      <w:r w:rsidR="00AC3AEF">
        <w:t xml:space="preserve">) </w:t>
      </w:r>
      <w:r w:rsidR="00EC35F4">
        <w:t xml:space="preserve">při kterém dochází ke </w:t>
      </w:r>
      <w:r w:rsidR="00EC35F4" w:rsidRPr="00F01E80">
        <w:rPr>
          <w:b/>
        </w:rPr>
        <w:t>zpevnění a centraci všech segmentů zapojených do tahu</w:t>
      </w:r>
      <w:r w:rsidR="00EC35F4">
        <w:t>. „</w:t>
      </w:r>
      <w:r w:rsidR="00EC35F4">
        <w:rPr>
          <w:i/>
        </w:rPr>
        <w:t>Jde o mírné navalení náčiní na sebe a zároveň snahu vklínit se mezi podlahu</w:t>
      </w:r>
      <w:r w:rsidR="00AC3AEF">
        <w:rPr>
          <w:i/>
        </w:rPr>
        <w:t xml:space="preserve"> a činku“. </w:t>
      </w:r>
      <w:r w:rsidR="00AC3AEF">
        <w:t xml:space="preserve">(KB5, 2017). </w:t>
      </w:r>
      <w:r w:rsidR="00AC3AEF" w:rsidRPr="00F01E80">
        <w:rPr>
          <w:b/>
        </w:rPr>
        <w:t xml:space="preserve">Jedna z nejdůležitějších </w:t>
      </w:r>
      <w:r w:rsidR="00DC6613">
        <w:rPr>
          <w:b/>
        </w:rPr>
        <w:t>částí v prevenci před zraněním. (Obrázek 1, 2, 3)</w:t>
      </w:r>
    </w:p>
    <w:p w:rsidR="00D34907" w:rsidRDefault="00D34907" w:rsidP="00970220">
      <w:pPr>
        <w:jc w:val="both"/>
      </w:pPr>
      <w:r>
        <w:t xml:space="preserve">4. Pozvedněte hrudník a </w:t>
      </w:r>
      <w:r w:rsidRPr="00F01E80">
        <w:rPr>
          <w:b/>
        </w:rPr>
        <w:t>narovnejte záda ve všech segmentech</w:t>
      </w:r>
      <w:r w:rsidR="00D62824">
        <w:t>. Obrá</w:t>
      </w:r>
      <w:r>
        <w:t>zek</w:t>
      </w:r>
    </w:p>
    <w:p w:rsidR="00D34907" w:rsidRDefault="00D34907" w:rsidP="00970220">
      <w:pPr>
        <w:jc w:val="both"/>
      </w:pPr>
      <w:r>
        <w:t xml:space="preserve">5. Provést </w:t>
      </w:r>
      <w:r w:rsidRPr="00F01E80">
        <w:rPr>
          <w:b/>
        </w:rPr>
        <w:t>hluboký nádech zejména do spodní podžeberní oblasti</w:t>
      </w:r>
      <w:r>
        <w:t>.</w:t>
      </w:r>
    </w:p>
    <w:p w:rsidR="00D34907" w:rsidRDefault="00D34907" w:rsidP="00970220">
      <w:pPr>
        <w:jc w:val="both"/>
      </w:pPr>
      <w:r>
        <w:t xml:space="preserve">6. Tah samotný je realizován tak, že osa se dostává </w:t>
      </w:r>
      <w:r w:rsidRPr="00F01E80">
        <w:rPr>
          <w:b/>
        </w:rPr>
        <w:t>do horní polohy po co nejkratší dráze</w:t>
      </w:r>
      <w:r>
        <w:t xml:space="preserve"> a tedy co nejblíže těžišti těla. Osa je v kontaktu s dolními končetinami. Jakékoliv vychýlení z</w:t>
      </w:r>
      <w:r w:rsidR="00EC35F4">
        <w:t xml:space="preserve"> úvodní </w:t>
      </w:r>
      <w:r>
        <w:t>pozice v oblasti ramen, ne</w:t>
      </w:r>
      <w:r w:rsidR="00EC35F4">
        <w:t>bo spodní oblasti zad je chybou!</w:t>
      </w:r>
    </w:p>
    <w:p w:rsidR="00EC35F4" w:rsidRDefault="00EC35F4" w:rsidP="00970220">
      <w:pPr>
        <w:jc w:val="both"/>
      </w:pPr>
      <w:r>
        <w:t xml:space="preserve">7. V závěru tahu </w:t>
      </w:r>
      <w:r w:rsidRPr="00F01E80">
        <w:rPr>
          <w:b/>
        </w:rPr>
        <w:t>neprovádět záklon</w:t>
      </w:r>
      <w:r>
        <w:t xml:space="preserve">, ale </w:t>
      </w:r>
      <w:r w:rsidR="00E63364">
        <w:t>normální rovnou stabilní polohu! (Obrázek 4)</w:t>
      </w:r>
    </w:p>
    <w:p w:rsidR="00EC35F4" w:rsidRDefault="00EC35F4" w:rsidP="00970220">
      <w:pPr>
        <w:jc w:val="both"/>
      </w:pPr>
      <w:r>
        <w:t xml:space="preserve">8. Pohyb dolů </w:t>
      </w:r>
      <w:r w:rsidRPr="00F01E80">
        <w:rPr>
          <w:b/>
        </w:rPr>
        <w:t xml:space="preserve">začíná pohybem kyčlí vzad </w:t>
      </w:r>
      <w:r>
        <w:t>bez většího kolenního ohybu.</w:t>
      </w:r>
    </w:p>
    <w:p w:rsidR="00EC35F4" w:rsidRDefault="00EC35F4" w:rsidP="00970220">
      <w:pPr>
        <w:jc w:val="both"/>
      </w:pPr>
      <w:r>
        <w:t>9. V momentě</w:t>
      </w:r>
      <w:r w:rsidRPr="00F01E80">
        <w:rPr>
          <w:b/>
        </w:rPr>
        <w:t>, kdy osa míjí kolena, dochází k flexi v koleni</w:t>
      </w:r>
      <w:r>
        <w:t xml:space="preserve"> a položen</w:t>
      </w:r>
      <w:r w:rsidR="00AC3AEF">
        <w:t>í činky zpět do výchozí polohy.</w:t>
      </w:r>
    </w:p>
    <w:p w:rsidR="00AC3AEF" w:rsidRDefault="00AC3AEF" w:rsidP="00970220">
      <w:pPr>
        <w:jc w:val="both"/>
      </w:pPr>
      <w:r>
        <w:t xml:space="preserve">10. </w:t>
      </w:r>
      <w:r w:rsidRPr="00F01E80">
        <w:rPr>
          <w:b/>
        </w:rPr>
        <w:t>Výdech v momentě položení osy na zem</w:t>
      </w:r>
      <w:r>
        <w:t>. Ne v horní poloze tahu! Ve výdechové poloze je stabilizační činn</w:t>
      </w:r>
      <w:r w:rsidR="00955866">
        <w:t>ost bederní nesrovnatelně nižší</w:t>
      </w:r>
      <w:r>
        <w:t xml:space="preserve"> než v nádechovém postavení.</w:t>
      </w:r>
    </w:p>
    <w:p w:rsidR="00DC6613" w:rsidRDefault="00DC6613" w:rsidP="00970220">
      <w:pPr>
        <w:jc w:val="both"/>
      </w:pPr>
    </w:p>
    <w:p w:rsidR="00DC6613" w:rsidRDefault="00DC6613" w:rsidP="00970220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>
            <wp:extent cx="2700000" cy="3600000"/>
            <wp:effectExtent l="0" t="0" r="5715" b="635"/>
            <wp:docPr id="2" name="Obrázek 2" descr="C:\Users\HELENA\Desktop\Posilování v kanoistice\FOTKY\IMG_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LENA\Desktop\Posilování v kanoistice\FOTKY\IMG_02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700000" cy="3600000"/>
            <wp:effectExtent l="0" t="0" r="5715" b="635"/>
            <wp:docPr id="3" name="Obrázek 3" descr="C:\Users\HELENA\Desktop\Posilování v kanoistice\FOTKY\IMG_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LENA\Desktop\Posilování v kanoistice\FOTKY\IMG_02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CFD" w:rsidRDefault="00DC6613" w:rsidP="00970220">
      <w:pPr>
        <w:jc w:val="both"/>
      </w:pPr>
      <w:r>
        <w:t>Obr. 1: Výchozí pozice.                                  Obr. 2: Nácvik výchozí pozice.</w:t>
      </w:r>
    </w:p>
    <w:p w:rsidR="00DC6613" w:rsidRDefault="00DC6613" w:rsidP="00970220">
      <w:pPr>
        <w:jc w:val="both"/>
      </w:pPr>
    </w:p>
    <w:p w:rsidR="00DC6613" w:rsidRDefault="00DC6613" w:rsidP="00970220">
      <w:pPr>
        <w:jc w:val="both"/>
      </w:pPr>
      <w:r>
        <w:rPr>
          <w:noProof/>
          <w:lang w:eastAsia="cs-CZ"/>
        </w:rPr>
        <w:drawing>
          <wp:inline distT="0" distB="0" distL="0" distR="0">
            <wp:extent cx="2700000" cy="3600000"/>
            <wp:effectExtent l="0" t="0" r="5715" b="635"/>
            <wp:docPr id="4" name="Obrázek 4" descr="C:\Users\HELENA\Desktop\Posilování v kanoistice\FOTKY\IMG_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LENA\Desktop\Posilování v kanoistice\FOTKY\IMG_02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364" w:rsidRDefault="00E63364" w:rsidP="00970220">
      <w:pPr>
        <w:jc w:val="both"/>
      </w:pPr>
      <w:r>
        <w:t>Obr. 3: Nácvik výchozí pozice (r</w:t>
      </w:r>
      <w:r w:rsidR="00955866">
        <w:t>amena měla být nad těžištěm osy</w:t>
      </w:r>
      <w:r>
        <w:t xml:space="preserve"> nebo jen velmi mírně vpřed).</w:t>
      </w:r>
    </w:p>
    <w:p w:rsidR="00E63364" w:rsidRDefault="00E63364" w:rsidP="00970220">
      <w:pPr>
        <w:jc w:val="both"/>
      </w:pPr>
    </w:p>
    <w:p w:rsidR="00E63364" w:rsidRDefault="00E63364" w:rsidP="00970220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>
            <wp:extent cx="2700000" cy="3600000"/>
            <wp:effectExtent l="0" t="0" r="5715" b="635"/>
            <wp:docPr id="5" name="Obrázek 5" descr="C:\Users\HELENA\Desktop\Posilování v kanoistice\FOTKY\IMG_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LENA\Desktop\Posilování v kanoistice\FOTKY\IMG_02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364" w:rsidRDefault="00E63364" w:rsidP="00970220">
      <w:pPr>
        <w:jc w:val="both"/>
      </w:pPr>
      <w:r>
        <w:t>Obr. 4: Horní poloha je neutrální. Bez předklonu a nadměrného záklonu vzad.</w:t>
      </w:r>
    </w:p>
    <w:p w:rsidR="00C061E8" w:rsidRDefault="00C061E8" w:rsidP="00970220">
      <w:pPr>
        <w:jc w:val="both"/>
      </w:pPr>
    </w:p>
    <w:p w:rsidR="00C061E8" w:rsidRPr="00C061E8" w:rsidRDefault="00C061E8" w:rsidP="00970220">
      <w:pPr>
        <w:jc w:val="both"/>
        <w:rPr>
          <w:b/>
        </w:rPr>
      </w:pPr>
      <w:r w:rsidRPr="00C061E8">
        <w:rPr>
          <w:b/>
        </w:rPr>
        <w:t>Kyčelní ohyb:</w:t>
      </w:r>
    </w:p>
    <w:p w:rsidR="00E63364" w:rsidRDefault="00E63364" w:rsidP="00970220">
      <w:pPr>
        <w:jc w:val="both"/>
      </w:pPr>
    </w:p>
    <w:p w:rsidR="00F13CFD" w:rsidRDefault="00F13CFD" w:rsidP="00970220">
      <w:pPr>
        <w:jc w:val="both"/>
      </w:pPr>
      <w:r>
        <w:t xml:space="preserve">Velmi podstatnou částí mrtvého tahu je </w:t>
      </w:r>
      <w:r w:rsidRPr="00062DB2">
        <w:rPr>
          <w:b/>
        </w:rPr>
        <w:t xml:space="preserve">nácvik kyčelního ohybu (angl. </w:t>
      </w:r>
      <w:proofErr w:type="spellStart"/>
      <w:r w:rsidRPr="00062DB2">
        <w:rPr>
          <w:b/>
        </w:rPr>
        <w:t>hip</w:t>
      </w:r>
      <w:proofErr w:type="spellEnd"/>
      <w:r w:rsidRPr="00062DB2">
        <w:rPr>
          <w:b/>
        </w:rPr>
        <w:t xml:space="preserve"> </w:t>
      </w:r>
      <w:proofErr w:type="spellStart"/>
      <w:r w:rsidRPr="00062DB2">
        <w:rPr>
          <w:b/>
        </w:rPr>
        <w:t>hinge</w:t>
      </w:r>
      <w:proofErr w:type="spellEnd"/>
      <w:r w:rsidRPr="00062DB2">
        <w:rPr>
          <w:b/>
        </w:rPr>
        <w:t>).</w:t>
      </w:r>
      <w:r>
        <w:t xml:space="preserve"> </w:t>
      </w:r>
      <w:r w:rsidRPr="00062DB2">
        <w:rPr>
          <w:b/>
        </w:rPr>
        <w:t>Bez této dovednosti by se nemělo s mrtvým tahem začínat!</w:t>
      </w:r>
      <w:r>
        <w:t xml:space="preserve"> Kyčelní ohyb nám zajistí součinnost hýžďových svalů a celého zadního svalového řetězce. Jednoduše řečeno </w:t>
      </w:r>
      <w:r w:rsidRPr="00062DB2">
        <w:rPr>
          <w:b/>
        </w:rPr>
        <w:t xml:space="preserve">zatížení bude rozloženo mezi více </w:t>
      </w:r>
      <w:r w:rsidR="00DB08D7" w:rsidRPr="00062DB2">
        <w:rPr>
          <w:b/>
        </w:rPr>
        <w:t>pracujících svalů a pravděpodobnost zranění mnohem menší.</w:t>
      </w:r>
      <w:r w:rsidR="00DB08D7">
        <w:t xml:space="preserve"> </w:t>
      </w:r>
    </w:p>
    <w:p w:rsidR="00DB08D7" w:rsidRDefault="00DB08D7" w:rsidP="00970220">
      <w:pPr>
        <w:jc w:val="both"/>
        <w:rPr>
          <w:b/>
        </w:rPr>
      </w:pPr>
      <w:r w:rsidRPr="003B2222">
        <w:rPr>
          <w:b/>
        </w:rPr>
        <w:t>Příklad nácviku kyčelního ohybu:</w:t>
      </w:r>
    </w:p>
    <w:p w:rsidR="003B2222" w:rsidRDefault="003B2222" w:rsidP="00970220">
      <w:pPr>
        <w:jc w:val="both"/>
        <w:rPr>
          <w:b/>
        </w:rPr>
      </w:pPr>
    </w:p>
    <w:p w:rsidR="003B2222" w:rsidRDefault="003B2222" w:rsidP="00970220">
      <w:pPr>
        <w:jc w:val="both"/>
      </w:pPr>
      <w:r>
        <w:t xml:space="preserve">1. Základním principem kyčelního ohybu </w:t>
      </w:r>
      <w:r w:rsidR="0017759A">
        <w:t xml:space="preserve">je </w:t>
      </w:r>
      <w:r w:rsidR="0017759A" w:rsidRPr="00062DB2">
        <w:rPr>
          <w:b/>
        </w:rPr>
        <w:t>pohyb pánve za těžiště těla.</w:t>
      </w:r>
      <w:r w:rsidR="0017759A">
        <w:t xml:space="preserve"> Celý pohyb provádět </w:t>
      </w:r>
      <w:r w:rsidR="0017759A" w:rsidRPr="00062DB2">
        <w:rPr>
          <w:b/>
        </w:rPr>
        <w:t>s rovnými zády v neutrálním postavení v bederní i hrudní části</w:t>
      </w:r>
      <w:r w:rsidR="0017759A">
        <w:t>. Kolena se nepokrčují (</w:t>
      </w:r>
      <w:proofErr w:type="spellStart"/>
      <w:r w:rsidR="0017759A">
        <w:t>nedřepujeme</w:t>
      </w:r>
      <w:proofErr w:type="spellEnd"/>
      <w:r w:rsidR="0017759A">
        <w:t xml:space="preserve">), ale nejsou ani v horní uzamčené poloze. </w:t>
      </w:r>
    </w:p>
    <w:p w:rsidR="0017759A" w:rsidRDefault="0017759A" w:rsidP="00970220">
      <w:pPr>
        <w:jc w:val="both"/>
      </w:pPr>
      <w:r>
        <w:t>Cílem cvičení je</w:t>
      </w:r>
      <w:r w:rsidR="00062DB2">
        <w:t>,</w:t>
      </w:r>
      <w:r>
        <w:t xml:space="preserve"> za udržení techniky popsané výše</w:t>
      </w:r>
      <w:r w:rsidR="00062DB2">
        <w:t>,</w:t>
      </w:r>
      <w:r>
        <w:t xml:space="preserve"> dotyk hýždí se stěnou za námi. Pokud se nám to podaří, můžeme poodstoupit od stěny a pokusit se cvičení op</w:t>
      </w:r>
      <w:r w:rsidR="00E63364">
        <w:t xml:space="preserve">akovat v náročnějším provedení (Obrázek 5). </w:t>
      </w:r>
    </w:p>
    <w:p w:rsidR="00E63364" w:rsidRDefault="00E63364" w:rsidP="00970220">
      <w:pPr>
        <w:jc w:val="both"/>
      </w:pPr>
    </w:p>
    <w:p w:rsidR="00E63364" w:rsidRDefault="00E63364" w:rsidP="00970220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>
            <wp:extent cx="2700000" cy="3600000"/>
            <wp:effectExtent l="0" t="0" r="5715" b="635"/>
            <wp:docPr id="6" name="Obrázek 6" descr="C:\Users\HELENA\Desktop\Posilování v kanoistice\FOTKY\IMG_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ELENA\Desktop\Posilování v kanoistice\FOTKY\IMG_02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228B">
        <w:rPr>
          <w:noProof/>
          <w:lang w:eastAsia="cs-CZ"/>
        </w:rPr>
        <w:drawing>
          <wp:inline distT="0" distB="0" distL="0" distR="0">
            <wp:extent cx="2700000" cy="3600000"/>
            <wp:effectExtent l="0" t="0" r="5715" b="635"/>
            <wp:docPr id="7" name="Obrázek 7" descr="C:\Users\HELENA\Desktop\Posilování v kanoistice\FOTKY\IMG_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ELENA\Desktop\Posilování v kanoistice\FOTKY\IMG_02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59A" w:rsidRDefault="0020228B" w:rsidP="00970220">
      <w:pPr>
        <w:jc w:val="both"/>
      </w:pPr>
      <w:r>
        <w:t>Obr. 5: Nácvik kyčelního ohybu.                   Obr. 6: Nácvik kyčelního ohybu s gumou.</w:t>
      </w:r>
    </w:p>
    <w:p w:rsidR="0020228B" w:rsidRDefault="0020228B" w:rsidP="00970220">
      <w:pPr>
        <w:jc w:val="both"/>
      </w:pPr>
    </w:p>
    <w:p w:rsidR="0017759A" w:rsidRDefault="0017759A" w:rsidP="00970220">
      <w:pPr>
        <w:jc w:val="both"/>
      </w:pPr>
      <w:r>
        <w:t>2. Druhým cvičením posílíme kyčelní ohyb s elastickým bandem, který</w:t>
      </w:r>
      <w:r w:rsidR="00955866">
        <w:t xml:space="preserve"> je</w:t>
      </w:r>
      <w:bookmarkStart w:id="0" w:name="_GoBack"/>
      <w:bookmarkEnd w:id="0"/>
      <w:r>
        <w:t xml:space="preserve"> fixován v oblasti chodidel. Tah gumy nám motoricky dopomůže k představě </w:t>
      </w:r>
      <w:r w:rsidR="00695A80">
        <w:t>správného ohybu v kyče</w:t>
      </w:r>
      <w:r w:rsidR="00E63364">
        <w:t>lním kloubu a nikoliv v zádech (Obrázek. 6).</w:t>
      </w:r>
    </w:p>
    <w:p w:rsidR="00695A80" w:rsidRDefault="00695A80" w:rsidP="00970220">
      <w:pPr>
        <w:jc w:val="both"/>
      </w:pPr>
    </w:p>
    <w:p w:rsidR="00695A80" w:rsidRPr="00695A80" w:rsidRDefault="00695A80" w:rsidP="00970220">
      <w:pPr>
        <w:jc w:val="both"/>
        <w:rPr>
          <w:b/>
        </w:rPr>
      </w:pPr>
      <w:r w:rsidRPr="00695A80">
        <w:rPr>
          <w:b/>
        </w:rPr>
        <w:t>Doporučené tipy:</w:t>
      </w:r>
    </w:p>
    <w:p w:rsidR="00D34907" w:rsidRDefault="00D34907" w:rsidP="00970220">
      <w:pPr>
        <w:jc w:val="both"/>
      </w:pPr>
    </w:p>
    <w:p w:rsidR="00BA00B5" w:rsidRDefault="00695A80" w:rsidP="00970220">
      <w:pPr>
        <w:jc w:val="both"/>
      </w:pPr>
      <w:r>
        <w:t>1. Cvičit bez rukavic, trhaček, háků a dalších pomůcek, které sice pomáhají zvednout vyšší váhu, ale benefit v podobě posílení svalů předloktí a celkově stisku ruky je nesrovnatelně výhodnější.</w:t>
      </w:r>
    </w:p>
    <w:p w:rsidR="00695A80" w:rsidRDefault="00695A80" w:rsidP="00970220">
      <w:pPr>
        <w:jc w:val="both"/>
      </w:pPr>
    </w:p>
    <w:p w:rsidR="00695A80" w:rsidRDefault="00695A80" w:rsidP="00970220">
      <w:pPr>
        <w:jc w:val="both"/>
      </w:pPr>
      <w:r>
        <w:t xml:space="preserve">2. Nepoužívat vzpěračské opasky, pokud se nepokoušíte o pokoření své </w:t>
      </w:r>
      <w:proofErr w:type="spellStart"/>
      <w:r>
        <w:t>maximálky</w:t>
      </w:r>
      <w:proofErr w:type="spellEnd"/>
      <w:r>
        <w:t>. Činnost hlubokého stabilizačního systému páteře je díky opasku</w:t>
      </w:r>
      <w:r w:rsidR="001A75E9">
        <w:t xml:space="preserve"> nedokonalá a </w:t>
      </w:r>
      <w:r w:rsidR="001A75E9" w:rsidRPr="00062DB2">
        <w:rPr>
          <w:b/>
        </w:rPr>
        <w:t>nadbytečné používá</w:t>
      </w:r>
      <w:r w:rsidRPr="00062DB2">
        <w:rPr>
          <w:b/>
        </w:rPr>
        <w:t xml:space="preserve">ní vede paradoxně k vyššímu riziku zranění v momentě, kdy pásek </w:t>
      </w:r>
      <w:r w:rsidR="001A75E9" w:rsidRPr="00062DB2">
        <w:rPr>
          <w:b/>
        </w:rPr>
        <w:t>zapomeneme.</w:t>
      </w:r>
      <w:r w:rsidR="001A75E9">
        <w:t xml:space="preserve"> Nezapomínat, že při běžných denních činnostech provádíme mrtvý tah neustále. A bez opasku.</w:t>
      </w:r>
    </w:p>
    <w:p w:rsidR="001A75E9" w:rsidRDefault="001A75E9" w:rsidP="00970220">
      <w:pPr>
        <w:jc w:val="both"/>
      </w:pPr>
    </w:p>
    <w:p w:rsidR="001A75E9" w:rsidRDefault="001A75E9" w:rsidP="00970220">
      <w:pPr>
        <w:jc w:val="both"/>
      </w:pPr>
      <w:r>
        <w:t xml:space="preserve">3. Za žádných okolností </w:t>
      </w:r>
      <w:r w:rsidRPr="00062DB2">
        <w:rPr>
          <w:b/>
        </w:rPr>
        <w:t xml:space="preserve">nepodceňovat </w:t>
      </w:r>
      <w:proofErr w:type="spellStart"/>
      <w:r w:rsidRPr="00062DB2">
        <w:rPr>
          <w:b/>
        </w:rPr>
        <w:t>předpřípravu</w:t>
      </w:r>
      <w:proofErr w:type="spellEnd"/>
      <w:r>
        <w:t xml:space="preserve"> a dokonalé rozcvičení. Inspirací může být 1. kapitola ze série těchto článků, kde jsem metodiku </w:t>
      </w:r>
      <w:proofErr w:type="spellStart"/>
      <w:r>
        <w:t>předpřípravy</w:t>
      </w:r>
      <w:proofErr w:type="spellEnd"/>
      <w:r>
        <w:t xml:space="preserve"> popisoval.</w:t>
      </w:r>
    </w:p>
    <w:p w:rsidR="003D2637" w:rsidRDefault="003D2637" w:rsidP="00970220">
      <w:pPr>
        <w:jc w:val="both"/>
      </w:pPr>
    </w:p>
    <w:p w:rsidR="003D2637" w:rsidRDefault="003D2637" w:rsidP="00970220">
      <w:pPr>
        <w:jc w:val="both"/>
      </w:pPr>
      <w:r>
        <w:t xml:space="preserve">VELMI ČASTÝM JEVEM JE </w:t>
      </w:r>
      <w:r w:rsidRPr="0020228B">
        <w:rPr>
          <w:b/>
        </w:rPr>
        <w:t>NADMĚRNÁ KYFOTIZA</w:t>
      </w:r>
      <w:r w:rsidR="0020228B" w:rsidRPr="0020228B">
        <w:rPr>
          <w:b/>
        </w:rPr>
        <w:t>CE (VYHRBENÍ) V BEDERNÍ OBLASTI (OBRÁZEK 7.)</w:t>
      </w:r>
      <w:r w:rsidRPr="0020228B">
        <w:rPr>
          <w:b/>
        </w:rPr>
        <w:t xml:space="preserve"> </w:t>
      </w:r>
      <w:r>
        <w:t>NEJČASTĚJŠÍ PŘÍČINOU TÉTO CHYBY BÝVÁ ZKRÁCENÍ ZADNÍ STRANY STEHEN</w:t>
      </w:r>
      <w:r w:rsidR="00F01E80">
        <w:t>.</w:t>
      </w:r>
      <w:r>
        <w:t xml:space="preserve"> </w:t>
      </w:r>
      <w:r w:rsidR="00F01E80">
        <w:t xml:space="preserve">TYTO </w:t>
      </w:r>
      <w:r>
        <w:t xml:space="preserve">SVALY </w:t>
      </w:r>
      <w:r w:rsidR="00F01E80">
        <w:t xml:space="preserve">NÁM </w:t>
      </w:r>
      <w:r>
        <w:t>PŘEKLÁPĚJÍ</w:t>
      </w:r>
      <w:r w:rsidR="00C061E8">
        <w:t xml:space="preserve"> PÁNEV DO NEVHODNÉHO </w:t>
      </w:r>
      <w:proofErr w:type="gramStart"/>
      <w:r w:rsidR="00C061E8">
        <w:t>POSTAVENÍ POKUD</w:t>
      </w:r>
      <w:proofErr w:type="gramEnd"/>
      <w:r w:rsidR="00C061E8">
        <w:t xml:space="preserve"> VYKAZUJÍ ZNÁMKY ZKRÁCENÍ.</w:t>
      </w:r>
    </w:p>
    <w:p w:rsidR="003D2637" w:rsidRDefault="003D2637" w:rsidP="00970220">
      <w:pPr>
        <w:jc w:val="both"/>
      </w:pPr>
      <w:r>
        <w:t>ŘEŠENÍM JE DLOUHODOBÁ PRÁCE NEJEN Z HLEDISKA ROZCVIČENÍ, ALE I Z HLEDISKA NÁSLEDNÉ KOMPENZACE</w:t>
      </w:r>
      <w:r w:rsidR="00F01E80">
        <w:t xml:space="preserve"> STREČINKOVÝMI TECHNIKAMI.</w:t>
      </w:r>
      <w:r w:rsidR="00C061E8">
        <w:t xml:space="preserve"> (OBRÁZEK 9).</w:t>
      </w:r>
    </w:p>
    <w:p w:rsidR="0020228B" w:rsidRDefault="0020228B" w:rsidP="00970220">
      <w:pPr>
        <w:jc w:val="both"/>
      </w:pPr>
    </w:p>
    <w:p w:rsidR="0020228B" w:rsidRDefault="0020228B" w:rsidP="00970220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>
            <wp:extent cx="2700000" cy="3600000"/>
            <wp:effectExtent l="0" t="0" r="5715" b="635"/>
            <wp:docPr id="8" name="Obrázek 8" descr="C:\Users\HELENA\Desktop\Posilování v kanoistice\FOTKY\IMG_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ELENA\Desktop\Posilování v kanoistice\FOTKY\IMG_02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700000" cy="3600000"/>
            <wp:effectExtent l="0" t="0" r="5715" b="635"/>
            <wp:docPr id="9" name="Obrázek 9" descr="C:\Users\HELENA\Desktop\Posilování v kanoistice\FOTKY\IMG_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ELENA\Desktop\Posilování v kanoistice\FOTKY\IMG_02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A80" w:rsidRDefault="00D53706" w:rsidP="00970220">
      <w:pPr>
        <w:jc w:val="both"/>
      </w:pPr>
      <w:r>
        <w:t>Obr. 7: Chybné provedení.</w:t>
      </w:r>
      <w:r w:rsidR="0020228B">
        <w:tab/>
      </w:r>
      <w:r w:rsidR="0020228B">
        <w:tab/>
      </w:r>
      <w:r w:rsidR="0020228B">
        <w:tab/>
        <w:t>Obr. 8: Chy</w:t>
      </w:r>
      <w:r>
        <w:t>bné provedení (nadměrný záklon).</w:t>
      </w:r>
    </w:p>
    <w:p w:rsidR="00AB686D" w:rsidRDefault="00AB686D" w:rsidP="00970220">
      <w:pPr>
        <w:jc w:val="both"/>
      </w:pPr>
    </w:p>
    <w:p w:rsidR="00C061E8" w:rsidRDefault="00C061E8" w:rsidP="00970220">
      <w:pPr>
        <w:jc w:val="both"/>
      </w:pPr>
      <w:r>
        <w:rPr>
          <w:noProof/>
          <w:lang w:eastAsia="cs-CZ"/>
        </w:rPr>
        <w:drawing>
          <wp:inline distT="0" distB="0" distL="0" distR="0">
            <wp:extent cx="2880000" cy="2160000"/>
            <wp:effectExtent l="0" t="0" r="0" b="0"/>
            <wp:docPr id="10" name="Obrázek 10" descr="C:\Users\HELENA\Desktop\Posilování v kanoistice\FOTKY\IMG_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ELENA\Desktop\Posilování v kanoistice\FOTKY\IMG_02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1E8" w:rsidRDefault="00C061E8" w:rsidP="00C061E8">
      <w:r>
        <w:t xml:space="preserve">Obr. 9: Možností nápravy zkrácených </w:t>
      </w:r>
      <w:proofErr w:type="spellStart"/>
      <w:r>
        <w:t>hamstringů</w:t>
      </w:r>
      <w:proofErr w:type="spellEnd"/>
      <w:r>
        <w:t>.</w:t>
      </w:r>
    </w:p>
    <w:p w:rsidR="00C061E8" w:rsidRDefault="00C061E8" w:rsidP="00C061E8"/>
    <w:p w:rsidR="00C061E8" w:rsidRDefault="00C061E8" w:rsidP="00C061E8">
      <w:r>
        <w:t>O autorovi:</w:t>
      </w:r>
    </w:p>
    <w:p w:rsidR="00C061E8" w:rsidRDefault="00C061E8" w:rsidP="00C061E8"/>
    <w:p w:rsidR="00AB686D" w:rsidRDefault="00AB686D" w:rsidP="00AB686D">
      <w:pPr>
        <w:jc w:val="both"/>
      </w:pPr>
      <w:r>
        <w:t xml:space="preserve">Michal </w:t>
      </w:r>
      <w:proofErr w:type="spellStart"/>
      <w:r>
        <w:t>Pfoff</w:t>
      </w:r>
      <w:proofErr w:type="spellEnd"/>
    </w:p>
    <w:p w:rsidR="00AB686D" w:rsidRDefault="00AB686D" w:rsidP="00AB686D">
      <w:pPr>
        <w:jc w:val="both"/>
      </w:pPr>
    </w:p>
    <w:p w:rsidR="00AB686D" w:rsidRDefault="00AB686D" w:rsidP="00AB686D">
      <w:pPr>
        <w:pStyle w:val="Odstavecseseznamem"/>
        <w:numPr>
          <w:ilvl w:val="0"/>
          <w:numId w:val="1"/>
        </w:numPr>
        <w:jc w:val="both"/>
      </w:pPr>
      <w:r>
        <w:t>Absolvent Fakulty tělesné výchovy a sportu, obor trenérství, specializace kanoistika, promoce 2015</w:t>
      </w:r>
    </w:p>
    <w:p w:rsidR="00AB686D" w:rsidRDefault="00AB686D" w:rsidP="00AB686D">
      <w:pPr>
        <w:pStyle w:val="Odstavecseseznamem"/>
        <w:numPr>
          <w:ilvl w:val="0"/>
          <w:numId w:val="1"/>
        </w:numPr>
        <w:jc w:val="both"/>
      </w:pPr>
      <w:r>
        <w:t>Trenér mládeže rychlostní kanoistiky v oddíle Sport Zbraslav</w:t>
      </w:r>
    </w:p>
    <w:p w:rsidR="00AB686D" w:rsidRDefault="00AB686D" w:rsidP="00AB686D">
      <w:pPr>
        <w:pStyle w:val="Odstavecseseznamem"/>
        <w:numPr>
          <w:ilvl w:val="0"/>
          <w:numId w:val="1"/>
        </w:numPr>
        <w:jc w:val="both"/>
      </w:pPr>
      <w:r>
        <w:t>Fitness osobní trenér se specializací na pohybový a nápravný trénink</w:t>
      </w:r>
    </w:p>
    <w:p w:rsidR="00AB686D" w:rsidRDefault="00AB686D" w:rsidP="00AB686D">
      <w:pPr>
        <w:pStyle w:val="Odstavecseseznamem"/>
        <w:numPr>
          <w:ilvl w:val="0"/>
          <w:numId w:val="1"/>
        </w:numPr>
        <w:jc w:val="both"/>
      </w:pPr>
      <w:r>
        <w:t>Bývalý aktivní závodník v oddíle Kanoistika Poděbrady a Dukla Praha.</w:t>
      </w:r>
    </w:p>
    <w:p w:rsidR="00AB686D" w:rsidRDefault="00AB686D" w:rsidP="00AB686D">
      <w:pPr>
        <w:pStyle w:val="Odstavecseseznamem"/>
        <w:jc w:val="both"/>
      </w:pPr>
    </w:p>
    <w:p w:rsidR="00AB686D" w:rsidRDefault="00AB686D" w:rsidP="00AB686D">
      <w:r>
        <w:t>Tel.: 725 935 961</w:t>
      </w:r>
    </w:p>
    <w:p w:rsidR="00AB686D" w:rsidRDefault="00AB686D" w:rsidP="00AB686D">
      <w:r>
        <w:t xml:space="preserve">E-mail: </w:t>
      </w:r>
      <w:hyperlink r:id="rId14" w:history="1">
        <w:r w:rsidRPr="00077C8E">
          <w:rPr>
            <w:rStyle w:val="Hypertextovodkaz"/>
          </w:rPr>
          <w:t>michalpfoff@gmail.com</w:t>
        </w:r>
      </w:hyperlink>
    </w:p>
    <w:p w:rsidR="00AB686D" w:rsidRDefault="00AB686D" w:rsidP="00970220">
      <w:pPr>
        <w:jc w:val="both"/>
      </w:pPr>
    </w:p>
    <w:sectPr w:rsidR="00AB686D" w:rsidSect="001324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B454C"/>
    <w:multiLevelType w:val="hybridMultilevel"/>
    <w:tmpl w:val="8A7ACD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86090"/>
    <w:rsid w:val="00062DB2"/>
    <w:rsid w:val="00086090"/>
    <w:rsid w:val="00114E3E"/>
    <w:rsid w:val="001324A9"/>
    <w:rsid w:val="0017759A"/>
    <w:rsid w:val="001A75E9"/>
    <w:rsid w:val="0020228B"/>
    <w:rsid w:val="002074CC"/>
    <w:rsid w:val="0023172E"/>
    <w:rsid w:val="003B2222"/>
    <w:rsid w:val="003D2637"/>
    <w:rsid w:val="00432E6C"/>
    <w:rsid w:val="00555C48"/>
    <w:rsid w:val="00695A80"/>
    <w:rsid w:val="00835D51"/>
    <w:rsid w:val="00955866"/>
    <w:rsid w:val="00970220"/>
    <w:rsid w:val="00981F19"/>
    <w:rsid w:val="00A46D41"/>
    <w:rsid w:val="00AB686D"/>
    <w:rsid w:val="00AC3AEF"/>
    <w:rsid w:val="00BA00B5"/>
    <w:rsid w:val="00C061E8"/>
    <w:rsid w:val="00CC1A34"/>
    <w:rsid w:val="00D34907"/>
    <w:rsid w:val="00D53706"/>
    <w:rsid w:val="00D62824"/>
    <w:rsid w:val="00DB08D7"/>
    <w:rsid w:val="00DC6613"/>
    <w:rsid w:val="00E3047C"/>
    <w:rsid w:val="00E63364"/>
    <w:rsid w:val="00EC35F4"/>
    <w:rsid w:val="00F01E80"/>
    <w:rsid w:val="00F13CFD"/>
    <w:rsid w:val="00F737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Mangal"/>
        <w:kern w:val="3"/>
        <w:sz w:val="24"/>
        <w:szCs w:val="24"/>
        <w:lang w:val="cs-CZ" w:eastAsia="en-US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97022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rsid w:val="00AB686D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AB686D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C661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C66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Mangal"/>
        <w:kern w:val="3"/>
        <w:sz w:val="24"/>
        <w:szCs w:val="24"/>
        <w:lang w:val="cs-CZ" w:eastAsia="en-US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97022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rsid w:val="00AB686D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AB686D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C661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C66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mailto:michalpfoff@gmail.com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1774</TotalTime>
  <Pages>5</Pages>
  <Words>873</Words>
  <Characters>5153</Characters>
  <Application>Microsoft Office Word</Application>
  <DocSecurity>0</DocSecurity>
  <Lines>42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Ahoj</dc:creator>
  <cp:keywords/>
  <dc:description/>
  <cp:lastModifiedBy>Pavel</cp:lastModifiedBy>
  <cp:revision>12</cp:revision>
  <dcterms:created xsi:type="dcterms:W3CDTF">2017-02-19T12:05:00Z</dcterms:created>
  <dcterms:modified xsi:type="dcterms:W3CDTF">2017-03-28T11:49:00Z</dcterms:modified>
</cp:coreProperties>
</file>